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959"/>
        <w:gridCol w:w="1959"/>
        <w:gridCol w:w="1189"/>
        <w:gridCol w:w="240"/>
        <w:gridCol w:w="4733"/>
      </w:tblGrid>
      <w:tr w:rsidR="00E079FC" w:rsidRPr="007A4A07" w:rsidTr="002E4884">
        <w:tc>
          <w:tcPr>
            <w:tcW w:w="1959" w:type="dxa"/>
          </w:tcPr>
          <w:p w:rsidR="00E079FC" w:rsidRPr="007A4A07" w:rsidRDefault="00E079FC" w:rsidP="002E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59" w:type="dxa"/>
          </w:tcPr>
          <w:p w:rsidR="00E079FC" w:rsidRPr="007A4A07" w:rsidRDefault="00E079FC" w:rsidP="002E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:rsidR="00E079FC" w:rsidRPr="007A4A07" w:rsidRDefault="00E079FC" w:rsidP="002E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0" w:type="dxa"/>
          </w:tcPr>
          <w:p w:rsidR="00E079FC" w:rsidRPr="007A4A07" w:rsidRDefault="00E079FC" w:rsidP="002E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733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517"/>
            </w:tblGrid>
            <w:tr w:rsidR="00E079FC" w:rsidRPr="007A4A07" w:rsidTr="002E4884">
              <w:tc>
                <w:tcPr>
                  <w:tcW w:w="4733" w:type="dxa"/>
                </w:tcPr>
                <w:p w:rsidR="00E079FC" w:rsidRPr="00E079FC" w:rsidRDefault="00E079FC" w:rsidP="002E4884">
                  <w:pPr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079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УТВЕРЖДАЮ:</w:t>
                  </w:r>
                </w:p>
                <w:p w:rsidR="00E079FC" w:rsidRPr="00E079FC" w:rsidRDefault="00E079FC" w:rsidP="002E4884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079F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Руководитель Управления Федеральной налоговой службы </w:t>
                  </w:r>
                </w:p>
                <w:p w:rsidR="00E079FC" w:rsidRPr="00E079FC" w:rsidRDefault="00E079FC" w:rsidP="00E079FC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079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Приморскому краю</w:t>
                  </w:r>
                </w:p>
                <w:p w:rsidR="00E079FC" w:rsidRPr="00E079FC" w:rsidRDefault="00E079FC" w:rsidP="002E4884">
                  <w:pPr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079F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_____________________ </w:t>
                  </w:r>
                  <w:proofErr w:type="spellStart"/>
                  <w:r w:rsidRPr="00E079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Г.В.Колесникова</w:t>
                  </w:r>
                  <w:proofErr w:type="spellEnd"/>
                </w:p>
                <w:p w:rsidR="00E079FC" w:rsidRPr="007A4A07" w:rsidRDefault="00E079FC" w:rsidP="00E079FC">
                  <w:pPr>
                    <w:overflowPunct w:val="0"/>
                    <w:autoSpaceDE w:val="0"/>
                    <w:autoSpaceDN w:val="0"/>
                    <w:adjustRightInd w:val="0"/>
                    <w:jc w:val="both"/>
                    <w:textAlignment w:val="baseline"/>
                    <w:rPr>
                      <w:sz w:val="28"/>
                      <w:szCs w:val="28"/>
                    </w:rPr>
                  </w:pPr>
                  <w:r w:rsidRPr="00E079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«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</w:t>
                  </w:r>
                  <w:r w:rsidRPr="00E079F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»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 </w:t>
                  </w:r>
                  <w:r w:rsidRPr="00E079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  <w:r w:rsidRPr="00E079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  <w:r w:rsidRPr="007A4A07">
                    <w:rPr>
                      <w:sz w:val="28"/>
                      <w:szCs w:val="28"/>
                    </w:rPr>
                    <w:t>.</w:t>
                  </w:r>
                </w:p>
              </w:tc>
            </w:tr>
          </w:tbl>
          <w:p w:rsidR="00E079FC" w:rsidRPr="007A4A07" w:rsidRDefault="00E079FC" w:rsidP="002E48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</w:tbl>
    <w:p w:rsidR="00E079FC" w:rsidRDefault="00E079FC" w:rsidP="00E079F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079FC" w:rsidRPr="007A4A07" w:rsidRDefault="00E079FC" w:rsidP="00E079F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079FC" w:rsidRPr="00E079FC" w:rsidRDefault="00E079FC" w:rsidP="00E079FC">
      <w:pPr>
        <w:pStyle w:val="a5"/>
        <w:widowControl w:val="0"/>
      </w:pPr>
      <w:r w:rsidRPr="006B0129">
        <w:t>Должностной регламент</w:t>
      </w:r>
      <w:r>
        <w:t xml:space="preserve"> </w:t>
      </w:r>
      <w:r w:rsidR="004E2608">
        <w:t>старшего</w:t>
      </w:r>
      <w:r w:rsidR="00EA4D9C">
        <w:t xml:space="preserve"> государственного налогового инспектора</w:t>
      </w:r>
      <w:r w:rsidRPr="00E079FC">
        <w:t xml:space="preserve"> отдела камерального контроля</w:t>
      </w:r>
    </w:p>
    <w:p w:rsidR="00E079FC" w:rsidRPr="00E079FC" w:rsidRDefault="00E079FC" w:rsidP="00E079FC">
      <w:pPr>
        <w:autoSpaceDE w:val="0"/>
        <w:autoSpaceDN w:val="0"/>
        <w:adjustRightInd w:val="0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</w:rPr>
      </w:pPr>
      <w:r w:rsidRPr="00E079F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</w:rPr>
        <w:t>УФНС России по Приморскому краю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79FC" w:rsidRDefault="003B7A81" w:rsidP="00E079FC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E079FC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старшего</w:t>
      </w:r>
      <w:r w:rsidR="00EA4D9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E079FC" w:rsidRPr="00E079FC">
        <w:rPr>
          <w:rFonts w:ascii="Times New Roman" w:hAnsi="Times New Roman" w:cs="Times New Roman"/>
          <w:sz w:val="28"/>
          <w:szCs w:val="28"/>
        </w:rPr>
        <w:t>отдела камерального контроля УФНС России по Приморскому краю (далее –</w:t>
      </w:r>
      <w:r w:rsidR="0066719D">
        <w:rPr>
          <w:rFonts w:ascii="Times New Roman" w:hAnsi="Times New Roman" w:cs="Times New Roman"/>
          <w:sz w:val="28"/>
          <w:szCs w:val="28"/>
        </w:rPr>
        <w:t xml:space="preserve"> заместителя </w:t>
      </w:r>
      <w:r w:rsidR="00E079FC" w:rsidRPr="00E079FC">
        <w:rPr>
          <w:rFonts w:ascii="Times New Roman" w:hAnsi="Times New Roman" w:cs="Times New Roman"/>
          <w:sz w:val="28"/>
          <w:szCs w:val="28"/>
        </w:rPr>
        <w:t>начальник</w:t>
      </w:r>
      <w:r w:rsidR="0066719D">
        <w:rPr>
          <w:rFonts w:ascii="Times New Roman" w:hAnsi="Times New Roman" w:cs="Times New Roman"/>
          <w:sz w:val="28"/>
          <w:szCs w:val="28"/>
        </w:rPr>
        <w:t>а</w:t>
      </w:r>
      <w:r w:rsidR="00E079FC" w:rsidRPr="00E079F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79FC" w:rsidRPr="00E079FC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старшей</w:t>
      </w:r>
      <w:r w:rsidR="00E079FC" w:rsidRPr="00E079FC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</w:t>
      </w:r>
      <w:r w:rsidR="00EA4D9C">
        <w:rPr>
          <w:rFonts w:ascii="Times New Roman" w:hAnsi="Times New Roman" w:cs="Times New Roman"/>
          <w:sz w:val="28"/>
          <w:szCs w:val="28"/>
        </w:rPr>
        <w:t>специалисты</w:t>
      </w:r>
      <w:r w:rsidR="00E079FC" w:rsidRPr="00E079FC">
        <w:rPr>
          <w:rFonts w:ascii="Times New Roman" w:hAnsi="Times New Roman" w:cs="Times New Roman"/>
          <w:sz w:val="28"/>
          <w:szCs w:val="28"/>
        </w:rPr>
        <w:t>".</w:t>
      </w:r>
    </w:p>
    <w:p w:rsidR="00D6462A" w:rsidRDefault="006724ED" w:rsidP="00E079FC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D6462A">
        <w:rPr>
          <w:rFonts w:ascii="Times New Roman" w:hAnsi="Times New Roman" w:cs="Times New Roman"/>
          <w:sz w:val="28"/>
          <w:szCs w:val="28"/>
        </w:rPr>
        <w:t xml:space="preserve"> </w:t>
      </w:r>
      <w:r w:rsidR="004E2608" w:rsidRPr="007A4A07">
        <w:rPr>
          <w:sz w:val="28"/>
          <w:szCs w:val="28"/>
        </w:rPr>
        <w:t>11-</w:t>
      </w:r>
      <w:r w:rsidR="004E2608">
        <w:rPr>
          <w:sz w:val="28"/>
          <w:szCs w:val="28"/>
        </w:rPr>
        <w:t>3</w:t>
      </w:r>
      <w:r w:rsidR="004E2608" w:rsidRPr="007A4A07">
        <w:rPr>
          <w:sz w:val="28"/>
          <w:szCs w:val="28"/>
        </w:rPr>
        <w:t>-</w:t>
      </w:r>
      <w:r w:rsidR="004E2608">
        <w:rPr>
          <w:sz w:val="28"/>
          <w:szCs w:val="28"/>
        </w:rPr>
        <w:t>4</w:t>
      </w:r>
      <w:r w:rsidR="004E2608" w:rsidRPr="007A4A07">
        <w:rPr>
          <w:sz w:val="28"/>
          <w:szCs w:val="28"/>
        </w:rPr>
        <w:t>-0</w:t>
      </w:r>
      <w:r w:rsidR="004E2608">
        <w:rPr>
          <w:sz w:val="28"/>
          <w:szCs w:val="28"/>
        </w:rPr>
        <w:t>70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D125DA" w:rsidRPr="00E57886" w:rsidRDefault="00D125DA" w:rsidP="00D125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Область профессиональной служебной деятельности </w:t>
      </w:r>
      <w:r w:rsidR="004E2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налогового инспектора</w:t>
      </w: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>егулирование налоговой деятельности.</w:t>
      </w:r>
    </w:p>
    <w:p w:rsidR="00D125DA" w:rsidRPr="000719AD" w:rsidRDefault="00D125DA" w:rsidP="00D125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Вид профессиональной служебной деятельности </w:t>
      </w:r>
      <w:r w:rsidR="004E260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налогового инспектора</w:t>
      </w: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bookmarkStart w:id="1" w:name="_Toc476580747"/>
      <w:bookmarkStart w:id="2" w:name="_Toc476615823"/>
      <w:bookmarkStart w:id="3" w:name="_Toc476838011"/>
      <w:bookmarkStart w:id="4" w:name="_Toc477191909"/>
      <w:bookmarkStart w:id="5" w:name="_Toc477194377"/>
      <w:bookmarkStart w:id="6" w:name="_Toc477362080"/>
      <w:bookmarkStart w:id="7" w:name="_Toc477362604"/>
      <w:bookmarkStart w:id="8" w:name="_Toc477431931"/>
      <w:bookmarkStart w:id="9" w:name="_Toc477434941"/>
      <w:bookmarkStart w:id="10" w:name="_Toc477447829"/>
      <w:bookmarkStart w:id="11" w:name="_Toc477819795"/>
      <w:bookmarkStart w:id="12" w:name="_Toc477865876"/>
      <w:bookmarkStart w:id="13" w:name="_Toc477886401"/>
      <w:bookmarkStart w:id="14" w:name="_Toc477953435"/>
      <w:bookmarkStart w:id="15" w:name="_Toc478032982"/>
      <w:bookmarkStart w:id="16" w:name="_Toc478038854"/>
      <w:bookmarkStart w:id="17" w:name="_Toc478047343"/>
      <w:bookmarkStart w:id="18" w:name="_Toc478120211"/>
      <w:bookmarkStart w:id="19" w:name="_Toc478120805"/>
      <w:bookmarkStart w:id="20" w:name="_Toc478124881"/>
      <w:bookmarkStart w:id="21" w:name="_Toc478125823"/>
      <w:bookmarkStart w:id="22" w:name="_Toc478417326"/>
      <w:bookmarkStart w:id="23" w:name="_Toc478907060"/>
      <w:bookmarkStart w:id="24" w:name="_Toc47899831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57886">
        <w:rPr>
          <w:rFonts w:ascii="Times New Roman" w:eastAsia="Times New Roman" w:hAnsi="Times New Roman" w:cs="Times New Roman"/>
          <w:sz w:val="28"/>
          <w:szCs w:val="28"/>
          <w:lang w:eastAsia="ru-RU"/>
        </w:rPr>
        <w:t>егулирование в сфере налога на добавленную стоимость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B7A81" w:rsidRPr="00B93661" w:rsidRDefault="00016846" w:rsidP="00D12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6719D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старшего</w:t>
      </w:r>
      <w:r w:rsidR="00EA4D9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71417" w:rsidRPr="00871417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C568FC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871417" w:rsidRPr="00871417">
        <w:rPr>
          <w:rFonts w:ascii="Times New Roman" w:hAnsi="Times New Roman" w:cs="Times New Roman"/>
          <w:sz w:val="28"/>
          <w:szCs w:val="28"/>
        </w:rPr>
        <w:t>УФНС России по Приморскому краю (далее - Управление)</w:t>
      </w:r>
    </w:p>
    <w:p w:rsidR="003B7A81" w:rsidRPr="00B93661" w:rsidRDefault="001559CE" w:rsidP="00D125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EA4D9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6719D">
        <w:rPr>
          <w:rFonts w:ascii="Times New Roman" w:hAnsi="Times New Roman" w:cs="Times New Roman"/>
          <w:sz w:val="28"/>
          <w:szCs w:val="28"/>
        </w:rPr>
        <w:t>начальнику отдела камерального контроля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старшего</w:t>
      </w:r>
      <w:r w:rsidR="00EA4D9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0B7CE3" w:rsidRDefault="007B2780" w:rsidP="000B7C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0B7CE3" w:rsidRPr="000B7C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331A">
        <w:rPr>
          <w:rFonts w:ascii="Times New Roman" w:hAnsi="Times New Roman" w:cs="Times New Roman"/>
          <w:sz w:val="28"/>
          <w:szCs w:val="28"/>
        </w:rPr>
        <w:t>высшего образования;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693598" w:rsidRPr="00531661" w:rsidRDefault="0049073B" w:rsidP="007633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76331A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 w:rsidR="001C0327">
        <w:rPr>
          <w:rFonts w:ascii="Times New Roman" w:hAnsi="Times New Roman" w:cs="Times New Roman"/>
          <w:spacing w:val="-2"/>
          <w:sz w:val="28"/>
          <w:szCs w:val="28"/>
        </w:rPr>
        <w:t xml:space="preserve">требований к стажу </w:t>
      </w:r>
      <w:r w:rsidR="0076331A" w:rsidRPr="0076331A">
        <w:rPr>
          <w:rFonts w:ascii="Times New Roman" w:hAnsi="Times New Roman" w:cs="Times New Roman"/>
          <w:spacing w:val="-2"/>
          <w:sz w:val="28"/>
          <w:szCs w:val="28"/>
        </w:rPr>
        <w:t>гражданской службы или работы по специальности, направлению подготовки</w:t>
      </w:r>
      <w:r w:rsidR="001C0327">
        <w:rPr>
          <w:rFonts w:ascii="Times New Roman" w:hAnsi="Times New Roman" w:cs="Times New Roman"/>
          <w:spacing w:val="-2"/>
          <w:sz w:val="28"/>
          <w:szCs w:val="28"/>
        </w:rPr>
        <w:t xml:space="preserve"> не установлено</w:t>
      </w:r>
      <w:r w:rsidR="00693598" w:rsidRPr="004067CD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76331A" w:rsidRDefault="0098413A" w:rsidP="00D77A1D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6724ED" w:rsidRPr="009550CF" w:rsidRDefault="006724ED" w:rsidP="006724E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</w:t>
      </w:r>
      <w:r w:rsidRPr="009550CF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6724ED" w:rsidRPr="00885F80" w:rsidRDefault="00B66ECF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6724ED" w:rsidRPr="00885F80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6724ED" w:rsidRPr="00885F80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724ED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законодательства о </w:t>
      </w:r>
      <w:r w:rsidRPr="00885F80">
        <w:rPr>
          <w:rFonts w:ascii="Times New Roman" w:hAnsi="Times New Roman" w:cs="Times New Roman"/>
          <w:sz w:val="28"/>
          <w:szCs w:val="28"/>
        </w:rPr>
        <w:t xml:space="preserve"> гражданской службе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24ED" w:rsidRPr="00885F80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законодательства о противодействии коррупции;</w:t>
      </w:r>
    </w:p>
    <w:p w:rsidR="0076331A" w:rsidRDefault="006724ED" w:rsidP="006724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550CF">
        <w:rPr>
          <w:rFonts w:ascii="Times New Roman" w:hAnsi="Times New Roman"/>
          <w:sz w:val="28"/>
          <w:szCs w:val="28"/>
        </w:rPr>
        <w:t>знаниям и умениям в области информацио</w:t>
      </w:r>
      <w:r>
        <w:rPr>
          <w:rFonts w:ascii="Times New Roman" w:hAnsi="Times New Roman"/>
          <w:sz w:val="28"/>
          <w:szCs w:val="28"/>
        </w:rPr>
        <w:t>нно-коммуникационных технологий.</w:t>
      </w:r>
    </w:p>
    <w:p w:rsidR="006724ED" w:rsidRDefault="006724ED" w:rsidP="006724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2377C9">
        <w:rPr>
          <w:rFonts w:ascii="Times New Roman" w:hAnsi="Times New Roman" w:cs="Times New Roman"/>
          <w:sz w:val="28"/>
          <w:szCs w:val="28"/>
        </w:rPr>
        <w:t xml:space="preserve">норм </w:t>
      </w:r>
      <w:r w:rsidR="00885F80">
        <w:rPr>
          <w:rFonts w:ascii="Times New Roman" w:hAnsi="Times New Roman" w:cs="Times New Roman"/>
          <w:sz w:val="28"/>
          <w:szCs w:val="28"/>
        </w:rPr>
        <w:t>Налогового Кодекса Р</w:t>
      </w:r>
      <w:r w:rsidR="002377C9">
        <w:rPr>
          <w:rFonts w:ascii="Times New Roman" w:hAnsi="Times New Roman" w:cs="Times New Roman"/>
          <w:sz w:val="28"/>
          <w:szCs w:val="28"/>
        </w:rPr>
        <w:t>оссийской Федерации главы 21 «Налог на добавленную стоимость», части 2 Налогового Кодекса Российской Федерации,  рекомендации, разъяснения ФНС России по направлению деятельности отдела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4E260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EA4D9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3B7A81" w:rsidRPr="00B9754F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9754F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B9754F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366ED5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D69B3" w:rsidRDefault="00B975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приема</w:t>
      </w:r>
      <w:r w:rsidR="004D69B3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и метод</w:t>
      </w:r>
      <w:r>
        <w:rPr>
          <w:rFonts w:ascii="Times New Roman" w:hAnsi="Times New Roman" w:cs="Times New Roman"/>
          <w:spacing w:val="-2"/>
          <w:sz w:val="28"/>
          <w:szCs w:val="28"/>
        </w:rPr>
        <w:t>ов</w:t>
      </w:r>
      <w:r w:rsidR="004D69B3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работы в сфере контроля за деятельностью </w:t>
      </w:r>
      <w:r w:rsidR="00C6393C">
        <w:rPr>
          <w:rFonts w:ascii="Times New Roman" w:hAnsi="Times New Roman" w:cs="Times New Roman"/>
          <w:spacing w:val="-2"/>
          <w:sz w:val="28"/>
          <w:szCs w:val="28"/>
        </w:rPr>
        <w:t xml:space="preserve">территориальных </w:t>
      </w:r>
      <w:r w:rsidR="004D69B3" w:rsidRPr="00B9754F">
        <w:rPr>
          <w:rFonts w:ascii="Times New Roman" w:hAnsi="Times New Roman" w:cs="Times New Roman"/>
          <w:spacing w:val="-2"/>
          <w:sz w:val="28"/>
          <w:szCs w:val="28"/>
        </w:rPr>
        <w:t>налоговых органов;</w:t>
      </w:r>
    </w:p>
    <w:p w:rsidR="00D87FA0" w:rsidRDefault="00D87FA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процедура организации проверки:</w:t>
      </w:r>
      <w:r w:rsidR="006724E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порядок, этапы, инструменты проведения;</w:t>
      </w:r>
    </w:p>
    <w:p w:rsidR="00D87FA0" w:rsidRDefault="00D87FA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ограничения при проведении проверочных процедур;</w:t>
      </w:r>
    </w:p>
    <w:p w:rsidR="00D87FA0" w:rsidRPr="00B9754F" w:rsidRDefault="00D87FA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меры, принимаемые по результатам проверки;</w:t>
      </w:r>
    </w:p>
    <w:p w:rsidR="00B9754F" w:rsidRPr="00B9754F" w:rsidRDefault="00B975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B9754F">
        <w:rPr>
          <w:rFonts w:ascii="Times New Roman" w:hAnsi="Times New Roman" w:cs="Times New Roman"/>
          <w:spacing w:val="-2"/>
          <w:sz w:val="28"/>
          <w:szCs w:val="28"/>
        </w:rPr>
        <w:t>орядок работы с обращениями граждан;</w:t>
      </w:r>
    </w:p>
    <w:p w:rsidR="00B9754F" w:rsidRPr="00B9754F" w:rsidRDefault="00B975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риемы ведения переговоров, делового профессионального общения, </w:t>
      </w:r>
    </w:p>
    <w:p w:rsidR="00C568FC" w:rsidRDefault="00C568F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6ED5" w:rsidRPr="00C6393C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3C">
        <w:rPr>
          <w:rFonts w:ascii="Times New Roman" w:hAnsi="Times New Roman" w:cs="Times New Roman"/>
          <w:sz w:val="28"/>
          <w:szCs w:val="28"/>
        </w:rPr>
        <w:t>6.6.</w:t>
      </w:r>
      <w:r w:rsidR="009A732F" w:rsidRPr="00C6393C">
        <w:rPr>
          <w:rFonts w:ascii="Times New Roman" w:hAnsi="Times New Roman" w:cs="Times New Roman"/>
          <w:sz w:val="28"/>
          <w:szCs w:val="28"/>
        </w:rPr>
        <w:t> </w:t>
      </w:r>
      <w:r w:rsidRPr="00C6393C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C6393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A4D9C" w:rsidRDefault="00EA4D9C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EA4D9C" w:rsidRDefault="00EA4D9C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568FC" w:rsidRPr="00C568FC" w:rsidRDefault="00C568FC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8FC">
        <w:rPr>
          <w:rFonts w:ascii="Times New Roman" w:hAnsi="Times New Roman" w:cs="Times New Roman"/>
          <w:sz w:val="28"/>
          <w:szCs w:val="28"/>
        </w:rPr>
        <w:t xml:space="preserve">умение достигать результата; </w:t>
      </w:r>
    </w:p>
    <w:p w:rsidR="00EA4D9C" w:rsidRDefault="00EA4D9C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EA4D9C" w:rsidRDefault="00EA4D9C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</w:p>
    <w:p w:rsidR="00366ED5" w:rsidRPr="00C6393C" w:rsidRDefault="00366ED5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3C">
        <w:rPr>
          <w:rFonts w:ascii="Times New Roman" w:hAnsi="Times New Roman" w:cs="Times New Roman"/>
          <w:sz w:val="28"/>
          <w:szCs w:val="28"/>
        </w:rPr>
        <w:t>умение планировать и рационально использовать рабочее время;</w:t>
      </w:r>
    </w:p>
    <w:p w:rsidR="00366ED5" w:rsidRPr="00C6393C" w:rsidRDefault="00366ED5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3C">
        <w:rPr>
          <w:rFonts w:ascii="Times New Roman" w:hAnsi="Times New Roman" w:cs="Times New Roman"/>
          <w:sz w:val="28"/>
          <w:szCs w:val="28"/>
        </w:rPr>
        <w:t>умение достигать результата;</w:t>
      </w:r>
    </w:p>
    <w:p w:rsidR="00366ED5" w:rsidRDefault="00366ED5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3C">
        <w:rPr>
          <w:rFonts w:ascii="Times New Roman" w:hAnsi="Times New Roman" w:cs="Times New Roman"/>
          <w:sz w:val="28"/>
          <w:szCs w:val="28"/>
        </w:rPr>
        <w:t>умение работать в стрессовых условиях;</w:t>
      </w:r>
    </w:p>
    <w:p w:rsidR="00366ED5" w:rsidRDefault="00366ED5" w:rsidP="00C568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93C">
        <w:rPr>
          <w:rFonts w:ascii="Times New Roman" w:hAnsi="Times New Roman" w:cs="Times New Roman"/>
          <w:sz w:val="28"/>
          <w:szCs w:val="28"/>
        </w:rPr>
        <w:t>умение совершенствовать свой профессиональный уровень</w:t>
      </w:r>
    </w:p>
    <w:p w:rsidR="003B7A81" w:rsidRPr="00783E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754F" w:rsidRPr="009C2513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513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9C25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754F" w:rsidRPr="009C2513" w:rsidRDefault="009C25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513">
        <w:rPr>
          <w:rFonts w:ascii="Times New Roman" w:hAnsi="Times New Roman" w:cs="Times New Roman"/>
          <w:sz w:val="28"/>
          <w:szCs w:val="28"/>
        </w:rPr>
        <w:t>умение составлять документы в соответствии с определенными правилами;</w:t>
      </w:r>
    </w:p>
    <w:p w:rsidR="009C2513" w:rsidRPr="009C2513" w:rsidRDefault="009C25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513">
        <w:rPr>
          <w:rFonts w:ascii="Times New Roman" w:hAnsi="Times New Roman" w:cs="Times New Roman"/>
          <w:sz w:val="28"/>
          <w:szCs w:val="28"/>
        </w:rPr>
        <w:t>умение выступать публично;</w:t>
      </w:r>
    </w:p>
    <w:p w:rsidR="009C2513" w:rsidRDefault="009C25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513">
        <w:rPr>
          <w:rFonts w:ascii="Times New Roman" w:hAnsi="Times New Roman" w:cs="Times New Roman"/>
          <w:sz w:val="28"/>
          <w:szCs w:val="28"/>
        </w:rPr>
        <w:t>умение вести прием посетителей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2513" w:rsidRDefault="009C25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владеть компьютером и оргтехникой</w:t>
      </w:r>
    </w:p>
    <w:p w:rsidR="009C2513" w:rsidRDefault="009C251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поддержание и повышение уровня своей квалификации</w:t>
      </w:r>
    </w:p>
    <w:p w:rsidR="00B9754F" w:rsidRDefault="00B975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lastRenderedPageBreak/>
        <w:t>6.8. Наличие функциональных умений:</w:t>
      </w:r>
      <w:r w:rsidR="00B975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754F" w:rsidRPr="00B9754F" w:rsidRDefault="00F9268D" w:rsidP="00B975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у</w:t>
      </w:r>
      <w:r w:rsidR="00B9754F">
        <w:rPr>
          <w:rFonts w:ascii="Times New Roman" w:hAnsi="Times New Roman" w:cs="Times New Roman"/>
          <w:spacing w:val="-2"/>
          <w:sz w:val="28"/>
          <w:szCs w:val="28"/>
        </w:rPr>
        <w:t>мение с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истематизировать, </w:t>
      </w:r>
      <w:r w:rsidR="006724ED" w:rsidRPr="00B9754F">
        <w:rPr>
          <w:rFonts w:ascii="Times New Roman" w:hAnsi="Times New Roman" w:cs="Times New Roman"/>
          <w:spacing w:val="-2"/>
          <w:sz w:val="28"/>
          <w:szCs w:val="28"/>
        </w:rPr>
        <w:t>структурировать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и анализировать информацию;</w:t>
      </w:r>
    </w:p>
    <w:p w:rsidR="00B9754F" w:rsidRPr="00B9754F" w:rsidRDefault="00F9268D" w:rsidP="00B975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э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ффективно планировать </w:t>
      </w:r>
      <w:r w:rsidR="00B9754F">
        <w:rPr>
          <w:rFonts w:ascii="Times New Roman" w:hAnsi="Times New Roman" w:cs="Times New Roman"/>
          <w:spacing w:val="-2"/>
          <w:sz w:val="28"/>
          <w:szCs w:val="28"/>
        </w:rPr>
        <w:t xml:space="preserve">и 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>использова</w:t>
      </w:r>
      <w:r w:rsidR="00B9754F">
        <w:rPr>
          <w:rFonts w:ascii="Times New Roman" w:hAnsi="Times New Roman" w:cs="Times New Roman"/>
          <w:spacing w:val="-2"/>
          <w:sz w:val="28"/>
          <w:szCs w:val="28"/>
        </w:rPr>
        <w:t>ть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времени;</w:t>
      </w:r>
    </w:p>
    <w:p w:rsidR="00B9754F" w:rsidRDefault="00F9268D" w:rsidP="00B975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р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>абота</w:t>
      </w:r>
      <w:r w:rsidR="00B9754F">
        <w:rPr>
          <w:rFonts w:ascii="Times New Roman" w:hAnsi="Times New Roman" w:cs="Times New Roman"/>
          <w:spacing w:val="-2"/>
          <w:sz w:val="28"/>
          <w:szCs w:val="28"/>
        </w:rPr>
        <w:t>ть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 xml:space="preserve"> с информационными системами и необходимым программным обеспечением;</w:t>
      </w:r>
    </w:p>
    <w:p w:rsidR="00D87FA0" w:rsidRPr="00B9754F" w:rsidRDefault="00F9268D" w:rsidP="00B975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D87FA0">
        <w:rPr>
          <w:rFonts w:ascii="Times New Roman" w:hAnsi="Times New Roman" w:cs="Times New Roman"/>
          <w:spacing w:val="-2"/>
          <w:sz w:val="28"/>
          <w:szCs w:val="28"/>
        </w:rPr>
        <w:t>существление контроля исполнения распорядительных документов;</w:t>
      </w:r>
    </w:p>
    <w:p w:rsidR="00B9754F" w:rsidRPr="00B9754F" w:rsidRDefault="00F9268D" w:rsidP="00B975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</w:t>
      </w:r>
      <w:r w:rsidR="00B9754F" w:rsidRPr="00B9754F">
        <w:rPr>
          <w:rFonts w:ascii="Times New Roman" w:hAnsi="Times New Roman" w:cs="Times New Roman"/>
          <w:spacing w:val="-2"/>
          <w:sz w:val="28"/>
          <w:szCs w:val="28"/>
        </w:rPr>
        <w:t>одготовка отчетов, докладов, документов справочно-информационного характера;</w:t>
      </w:r>
    </w:p>
    <w:p w:rsidR="00B9754F" w:rsidRDefault="00B9754F" w:rsidP="004D69B3">
      <w:pPr>
        <w:ind w:firstLine="540"/>
        <w:jc w:val="both"/>
        <w:rPr>
          <w:sz w:val="26"/>
          <w:szCs w:val="26"/>
          <w:highlight w:val="yellow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Default="00F05CF7" w:rsidP="009931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1C0327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старшего</w:t>
      </w:r>
      <w:r w:rsidR="009931C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1C032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4D2EA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1C0327">
        <w:rPr>
          <w:rFonts w:ascii="Times New Roman" w:hAnsi="Times New Roman" w:cs="Times New Roman"/>
          <w:sz w:val="28"/>
          <w:szCs w:val="28"/>
        </w:rPr>
        <w:t xml:space="preserve">отдел камерального контроля, 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9931C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1) координир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проведение территориальными налоговыми органами камеральных налоговых проверок по налогу на добавленную стоимость;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2)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оценку качества проведения выездных налоговых проверок, организованных и проведенных инспекциями края по налогу на добавленную стоимость;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3)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выполнение Инспекциями всего комплекса мероприятий налогового контроля, направленных на пресечение необоснованного возмещения НДС из бюджета в отношении налоговых деклараций по налогу на добавленную стоимость с заявленной суммой налога к возмещению, представленных организациями «группы риска», обеспечивает организацию проведения Инспекциями требуемых мероприятий налогового контроля и координацию действий Инспекций;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4) организ</w:t>
      </w:r>
      <w:r>
        <w:rPr>
          <w:rFonts w:ascii="Times New Roman" w:hAnsi="Times New Roman" w:cs="Times New Roman"/>
          <w:sz w:val="28"/>
          <w:szCs w:val="28"/>
        </w:rPr>
        <w:t>овывать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обеспечение единого методологического подхода налоговых органов по применению и контролю налога на добавленную стоимость;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5)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дистанционный мониторинг достоверности и полноты использования налоговыми инспекциями информационных ресурсов по предмету деятельности отдела в части налога на добавленную стоимость, направляет обзорные письма в налоговые инспекции о качестве заполнения ресурсов;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6)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камеральных налоговых проверок;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7)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8) разрабатыва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методики выявления, пресечения и предупреждения схем уклонения от налогообложения, используемых налогоплательщиками;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9) контролировать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выявление инспекциями края контролируемых сделок в рамках КНП по налогу на добавленную стоимость, а также  своевременное направление извещений в ФНС России;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10)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 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принимать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12)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обучении работников налоговых органов, проводит совещания, семинары, оказывает практическую помощь территориальным налоговым органам по вопросам, входящим в компетенцию Управления;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13) подготавлива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материалы по вопросам, находящимся в компетенции Управления, для публикации в средствах массовой информации и размещения на интернет-сайте Службы;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14) контролир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отбор инспекциями края налогоплательщиков для рассмотрения вопроса  о включении в план  выездных налоговых проверок по результатам камеральных налоговых проверок с установленными нарушениями, несоответствиями (схемами ухода от налогообложения), в том числе, возмещающих из бюджета налог на добавленную стоимость и имеющих признаки получения необоснованной налоговой выгоды;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15)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рассмотрении проектов планов выездных налоговых проверок в части оценки полноты и качества проведенных контрольных мероприятий в рамках камерального контроля при возмещении НДС, в том числе комиссий по легализации налоговой базы  до назначения выездной налоговой поверки;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16)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проведение </w:t>
      </w:r>
      <w:proofErr w:type="spellStart"/>
      <w:r w:rsidRPr="004E260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4E2608">
        <w:rPr>
          <w:rFonts w:ascii="Times New Roman" w:hAnsi="Times New Roman" w:cs="Times New Roman"/>
          <w:sz w:val="28"/>
          <w:szCs w:val="28"/>
        </w:rPr>
        <w:t xml:space="preserve"> анализа, </w:t>
      </w:r>
      <w:proofErr w:type="spellStart"/>
      <w:r w:rsidRPr="004E2608">
        <w:rPr>
          <w:rFonts w:ascii="Times New Roman" w:hAnsi="Times New Roman" w:cs="Times New Roman"/>
          <w:sz w:val="28"/>
          <w:szCs w:val="28"/>
        </w:rPr>
        <w:t>участ</w:t>
      </w:r>
      <w:r w:rsidR="00953C45">
        <w:rPr>
          <w:rFonts w:ascii="Times New Roman" w:hAnsi="Times New Roman" w:cs="Times New Roman"/>
          <w:sz w:val="28"/>
          <w:szCs w:val="28"/>
        </w:rPr>
        <w:t>воать</w:t>
      </w:r>
      <w:proofErr w:type="spellEnd"/>
      <w:r w:rsidRPr="004E2608">
        <w:rPr>
          <w:rFonts w:ascii="Times New Roman" w:hAnsi="Times New Roman" w:cs="Times New Roman"/>
          <w:sz w:val="28"/>
          <w:szCs w:val="28"/>
        </w:rPr>
        <w:t xml:space="preserve"> в проведении комплексных, тематических (дистанционных) аудиторских проверках внутреннего аудита, осуществление контроля устранения выявленных нарушений и недостатков, проведение дистанционного мониторинга по вопросам организации камерального контроля (соблюдение части I НК РФ) и контроля за полнотой и сроками проведения контрольных мероприятий при администрировании налога на добавленную стоимость, и выявление контролируемых сделок;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организо</w:t>
      </w:r>
      <w:r w:rsidRPr="004E260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проведение анализа на предмет роста (снижения) налоговых вычетов по налогу на добавленную стоимость, в динамике с предыдущими периодами  на основании сведений отчета 1–НДС,  анализа налоговой базы и налоговых вычетов в соответствии с Распоряжением по отделу;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18)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обобщение данных и  проводит ежеквартальный анализ возмещения НДС на основании информации, поступающей от  налоговых органов края по налогоплательщикам в соответствии с Распоряжением по отделу;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19)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анализ Информационного ресурса  «ЕАЭС-Обмен» с целью осуществления контроля полноты и своевременности по передаче  на федеральный уровень  заявлений о ввозе и уплате косвенных налогов и подготавливает обзоры и рекомендации по его результатам;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lastRenderedPageBreak/>
        <w:t>20)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анализ использования в контрольной работе налоговыми органами края информационной базы «ПИК-НДС»; 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 осуществлять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контроль за своевременностью и полнотой заполнения инспекциями края информационного ресурса НДС КНП;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22)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контроль за исполнением указаний ФНС России, УФНС России по Приморскому краю по проведению камеральных налоговых проверок и  администрированию налога на добавленную стоимость в части камеральных проверок, а также за состоянием исполнительской дисциплины в инспекциях края и вносит предложения руководству по принятию мер, направленных на ее укрепление;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23)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участие в рассмотрении возражений (разногласий) налогоплательщиков (налоговых агентов, плательщиков сборов) по актам  камеральных налоговых проверок и представление заключений по результатам рассмотрения возражений в части процедуры проведения камеральных налоговых проверок и  правомерности и обоснованности отказа в возмещении налога на добавленную стоимость на основании материалов проверок;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24) анализир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достоверность отдельных строк, передаваемой  на федеральный уровень статистической налоговой отчетности, закрепленной распоряжением начальника отдела, направляет обзорные письма в налоговые инспекции о качестве заполнения информационного ресурса по отчету, формирует аналитические записки по статистической отчетности;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25)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проведении семинаров налоговых инспекций по городам и районам Приморского края, семинарах с работниками налоговых органов и налогоплательщиками по вопросам  администрирования налога на добавленную стоимость;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26)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участие по вопросам, отнесенным к ведению Отдела в организации взаимодействия и координации работы с контролирующими, правоохранительными, регистрирующими и иными органами;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27) подготавливат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информацию по запросам ФНС России, законодательных, исполнительных и правоохранительных органов, а так же по заданию руководителя Управления или его заместителей;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28)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подготовке ответов на запросы налогоплательщиков, подготовка ответов на запросы инспекций по направлению деятельности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29)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рабочих и других объединенных совещаниях, координационных советах по направлению деятельности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30) контролир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>, формир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и переда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на федеральный уровень (в соответствии с приказами Управления) информационные ресурсы и программно-информационных комплексы (ПИК) по предмету деятельности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31) организ</w:t>
      </w:r>
      <w:r>
        <w:rPr>
          <w:rFonts w:ascii="Times New Roman" w:hAnsi="Times New Roman" w:cs="Times New Roman"/>
          <w:sz w:val="28"/>
          <w:szCs w:val="28"/>
        </w:rPr>
        <w:t>овывать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E2608">
        <w:rPr>
          <w:rFonts w:ascii="Times New Roman" w:hAnsi="Times New Roman" w:cs="Times New Roman"/>
          <w:sz w:val="28"/>
          <w:szCs w:val="28"/>
        </w:rPr>
        <w:t xml:space="preserve"> налоговых и таможенных органов по выявлению, предупреждению и пресечению налоговых правонарушений, обмен информацией для целей контроля за соблюдением  налогового, таможенного законодательства РФ на основании  Соглашения о сотрудничестве Федеральной таможенной службы и Федеральной налоговой службы;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32) разрабатыва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предложение по совершенствованию контрольных функций при взаимодействии налоговых и таможенных органов, обеспечивающих соблюдение налогового законодательства в части контроля за НДС;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lastRenderedPageBreak/>
        <w:t>33) обеспечиват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совместный с таможенными органами контроль за деятельностью участников внешнеэкономической деятельности, у которых наблюдается рост возмещения НДС из бюджета, в </w:t>
      </w:r>
      <w:proofErr w:type="spellStart"/>
      <w:r w:rsidRPr="004E2608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4E2608">
        <w:rPr>
          <w:rFonts w:ascii="Times New Roman" w:hAnsi="Times New Roman" w:cs="Times New Roman"/>
          <w:sz w:val="28"/>
          <w:szCs w:val="28"/>
        </w:rPr>
        <w:t>. путем оперативного информационного обмена в отношении лиц, осуществляющих операции по реализации нефтепродуктов в режиме перемещения припасов, и лиц, осуществляющих ввоз импортного товара, а также, лиц, имеющих отношение к последующим операциям с товарами, ввозимыми на территорию РФ;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34) формир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материалы для совещаний  руководителю Управления по направлениям деятельности отдела, а так же готовит иную информацию по заданию заместителя начальника отдела и начальника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35) готовит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доклады, справки и другие аналитические материалы по предмету деятельности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36) разрабатыват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предложения по повышению эффективности использования программных продуктов, позволяющих осуществлять  дистанционный мониторинг контрольной работы налоговых инспекций;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37)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в организации и выполнении мероприятий по профессиональной подготовке и переподготовке сотрудников налоговых органов края, проведении совещаний, семинаров, курсов повышения квалификации, оказании практической помощи территориальным налоговым органам по реализации мероприятий налогового контроля;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38) осу</w:t>
      </w:r>
      <w:r>
        <w:rPr>
          <w:rFonts w:ascii="Times New Roman" w:hAnsi="Times New Roman" w:cs="Times New Roman"/>
          <w:sz w:val="28"/>
          <w:szCs w:val="28"/>
        </w:rPr>
        <w:t>ществля</w:t>
      </w:r>
      <w:r w:rsidRPr="004E260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контроль состояния исполнительской дисциплины в инспекциях края по направлению деятельности, представляет предложения начальнику отдела  по принятию мер, направленных на ее укрепление;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39) на время отпуска, временной нетрудоспособности и иных случаев отсутствия на рабочем месте замещат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2608">
        <w:rPr>
          <w:rFonts w:ascii="Times New Roman" w:hAnsi="Times New Roman" w:cs="Times New Roman"/>
          <w:sz w:val="28"/>
          <w:szCs w:val="28"/>
        </w:rPr>
        <w:t xml:space="preserve"> сотрудников отдела в соответствии с распоряжением начальника отдела;</w:t>
      </w:r>
    </w:p>
    <w:p w:rsidR="006724ED" w:rsidRPr="004E2608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40) </w:t>
      </w:r>
      <w:r w:rsidR="000415A6" w:rsidRPr="004E2608">
        <w:rPr>
          <w:rFonts w:ascii="Times New Roman" w:hAnsi="Times New Roman" w:cs="Times New Roman"/>
          <w:sz w:val="28"/>
          <w:szCs w:val="28"/>
        </w:rPr>
        <w:t>изучат</w:t>
      </w:r>
      <w:r w:rsidR="000415A6">
        <w:rPr>
          <w:rFonts w:ascii="Times New Roman" w:hAnsi="Times New Roman" w:cs="Times New Roman"/>
          <w:sz w:val="28"/>
          <w:szCs w:val="28"/>
        </w:rPr>
        <w:t>ь</w:t>
      </w:r>
      <w:r w:rsidR="000415A6" w:rsidRPr="004E2608">
        <w:rPr>
          <w:rFonts w:ascii="Times New Roman" w:hAnsi="Times New Roman" w:cs="Times New Roman"/>
          <w:sz w:val="28"/>
          <w:szCs w:val="28"/>
        </w:rPr>
        <w:t xml:space="preserve"> и знат</w:t>
      </w:r>
      <w:r w:rsidR="000415A6">
        <w:rPr>
          <w:rFonts w:ascii="Times New Roman" w:hAnsi="Times New Roman" w:cs="Times New Roman"/>
          <w:sz w:val="28"/>
          <w:szCs w:val="28"/>
        </w:rPr>
        <w:t>ь</w:t>
      </w:r>
      <w:r w:rsidR="000415A6" w:rsidRPr="004E2608">
        <w:rPr>
          <w:rFonts w:ascii="Times New Roman" w:hAnsi="Times New Roman" w:cs="Times New Roman"/>
          <w:sz w:val="28"/>
          <w:szCs w:val="28"/>
        </w:rPr>
        <w:t xml:space="preserve"> работу программных комплексов «Система ЭОД- местный уровень», ПК Регион, Свод-2000, АИС Налог- 3  и других в соо</w:t>
      </w:r>
      <w:r w:rsidR="000415A6">
        <w:rPr>
          <w:rFonts w:ascii="Times New Roman" w:hAnsi="Times New Roman" w:cs="Times New Roman"/>
          <w:sz w:val="28"/>
          <w:szCs w:val="28"/>
        </w:rPr>
        <w:t>тветствии с компетенцией отдела;</w:t>
      </w:r>
    </w:p>
    <w:p w:rsidR="006724ED" w:rsidRDefault="006724ED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 xml:space="preserve">41) </w:t>
      </w:r>
      <w:r w:rsidR="000415A6">
        <w:rPr>
          <w:rFonts w:ascii="Times New Roman" w:hAnsi="Times New Roman" w:cs="Times New Roman"/>
          <w:sz w:val="28"/>
          <w:szCs w:val="28"/>
        </w:rPr>
        <w:t>выполня</w:t>
      </w:r>
      <w:r w:rsidR="000415A6" w:rsidRPr="004E2608">
        <w:rPr>
          <w:rFonts w:ascii="Times New Roman" w:hAnsi="Times New Roman" w:cs="Times New Roman"/>
          <w:sz w:val="28"/>
          <w:szCs w:val="28"/>
        </w:rPr>
        <w:t>т</w:t>
      </w:r>
      <w:r w:rsidR="000415A6">
        <w:rPr>
          <w:rFonts w:ascii="Times New Roman" w:hAnsi="Times New Roman" w:cs="Times New Roman"/>
          <w:sz w:val="28"/>
          <w:szCs w:val="28"/>
        </w:rPr>
        <w:t>ь</w:t>
      </w:r>
      <w:r w:rsidR="000415A6" w:rsidRPr="004E2608">
        <w:rPr>
          <w:rFonts w:ascii="Times New Roman" w:hAnsi="Times New Roman" w:cs="Times New Roman"/>
          <w:sz w:val="28"/>
          <w:szCs w:val="28"/>
        </w:rPr>
        <w:t xml:space="preserve"> иные поручения  в рамках компетенции отдела;</w:t>
      </w:r>
    </w:p>
    <w:p w:rsidR="000415A6" w:rsidRPr="000415A6" w:rsidRDefault="000415A6" w:rsidP="000415A6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42) контролировать в</w:t>
      </w:r>
      <w:r w:rsidRPr="000415A6">
        <w:rPr>
          <w:rFonts w:ascii="Times New Roman" w:hAnsi="Times New Roman" w:cs="Times New Roman"/>
          <w:sz w:val="28"/>
          <w:szCs w:val="28"/>
        </w:rPr>
        <w:t>ыполнение операции технологического процесса, согласно утвержденного Перечня операций.</w:t>
      </w:r>
    </w:p>
    <w:p w:rsidR="000415A6" w:rsidRPr="004E2608" w:rsidRDefault="000415A6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BA67E5" w:rsidRPr="004D2EAF" w:rsidRDefault="00BA67E5" w:rsidP="00BA67E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724ED" w:rsidRPr="00B61E0E" w:rsidRDefault="00681090" w:rsidP="006724E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9931C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6724ED">
        <w:rPr>
          <w:rFonts w:ascii="Times New Roman" w:hAnsi="Times New Roman" w:cs="Times New Roman"/>
          <w:sz w:val="28"/>
          <w:szCs w:val="28"/>
        </w:rPr>
        <w:t>имеет права</w:t>
      </w:r>
      <w:r w:rsidR="006724ED" w:rsidRPr="00B61E0E">
        <w:rPr>
          <w:rFonts w:ascii="Times New Roman" w:hAnsi="Times New Roman" w:cs="Times New Roman"/>
          <w:sz w:val="28"/>
          <w:szCs w:val="28"/>
        </w:rPr>
        <w:t xml:space="preserve"> установленные </w:t>
      </w:r>
      <w:hyperlink r:id="rId9" w:history="1">
        <w:r w:rsidR="006724ED" w:rsidRPr="00B61E0E">
          <w:rPr>
            <w:rFonts w:ascii="Times New Roman" w:hAnsi="Times New Roman" w:cs="Times New Roman"/>
            <w:sz w:val="28"/>
            <w:szCs w:val="28"/>
          </w:rPr>
          <w:t>статьей 14</w:t>
        </w:r>
      </w:hyperlink>
      <w:r w:rsidR="006724ED" w:rsidRPr="00B61E0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6724ED">
        <w:rPr>
          <w:rFonts w:ascii="Times New Roman" w:hAnsi="Times New Roman" w:cs="Times New Roman"/>
          <w:sz w:val="28"/>
          <w:szCs w:val="28"/>
        </w:rPr>
        <w:t>.</w:t>
      </w:r>
    </w:p>
    <w:p w:rsidR="00681090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67E5" w:rsidRDefault="00FE70C4" w:rsidP="00BF75C7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9931C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</w:t>
      </w:r>
      <w:r w:rsidR="001E1592" w:rsidRPr="005D7ABC">
        <w:rPr>
          <w:rFonts w:ascii="Times New Roman" w:hAnsi="Times New Roman" w:cs="Times New Roman"/>
          <w:sz w:val="28"/>
          <w:szCs w:val="28"/>
        </w:rPr>
        <w:lastRenderedPageBreak/>
        <w:t>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A67E5">
        <w:rPr>
          <w:rFonts w:ascii="Times New Roman" w:hAnsi="Times New Roman" w:cs="Times New Roman"/>
          <w:sz w:val="28"/>
          <w:szCs w:val="28"/>
        </w:rPr>
        <w:t>положением об У</w:t>
      </w:r>
      <w:r w:rsidR="00BA67E5" w:rsidRPr="00BA67E5">
        <w:rPr>
          <w:rFonts w:ascii="Times New Roman" w:hAnsi="Times New Roman" w:cs="Times New Roman"/>
          <w:sz w:val="28"/>
          <w:szCs w:val="28"/>
        </w:rPr>
        <w:t>ФНС России по Приморскому краю, утвержденным руководителем ФНС России, положением об отделе камерального контроля, приказами Управления, поручениями руководства Управления</w:t>
      </w:r>
      <w:r w:rsidR="005C2B71">
        <w:rPr>
          <w:rFonts w:ascii="Times New Roman" w:hAnsi="Times New Roman" w:cs="Times New Roman"/>
          <w:sz w:val="28"/>
          <w:szCs w:val="28"/>
        </w:rPr>
        <w:t>:</w:t>
      </w:r>
    </w:p>
    <w:p w:rsidR="00BF75C7" w:rsidRPr="00BF75C7" w:rsidRDefault="00BF75C7" w:rsidP="00BF75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E260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D27D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D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61A46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B13D04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461A46" w:rsidRDefault="00461A4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0E3" w:rsidRDefault="009B6831" w:rsidP="004150E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BF75C7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D27D4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давать рекомендации, указания;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принимать участие в рассмотрении, согласовании, визировании протокола, акта, служебной записки, письма, отчета, плана, доклада и т.д.;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иные решения.</w:t>
      </w: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E2608">
        <w:rPr>
          <w:rFonts w:ascii="Times New Roman" w:hAnsi="Times New Roman" w:cs="Times New Roman"/>
          <w:sz w:val="28"/>
          <w:szCs w:val="28"/>
        </w:rPr>
        <w:t>старший</w:t>
      </w:r>
      <w:r w:rsidR="00D27D4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27D4D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4150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необходимую информацию;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исполнять соответствующий документ;</w:t>
      </w:r>
    </w:p>
    <w:p w:rsidR="004E2608" w:rsidRPr="004E2608" w:rsidRDefault="004E2608" w:rsidP="004E260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2608">
        <w:rPr>
          <w:rFonts w:ascii="Times New Roman" w:hAnsi="Times New Roman" w:cs="Times New Roman"/>
          <w:sz w:val="28"/>
          <w:szCs w:val="28"/>
        </w:rPr>
        <w:t>иные решения.</w:t>
      </w:r>
    </w:p>
    <w:p w:rsidR="00D27D4D" w:rsidRPr="00D27D4D" w:rsidRDefault="00D27D4D" w:rsidP="00D27D4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B13D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61A46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B13D04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461A46" w:rsidRDefault="00461A4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50E3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677473">
        <w:rPr>
          <w:rFonts w:ascii="Times New Roman" w:hAnsi="Times New Roman" w:cs="Times New Roman"/>
          <w:sz w:val="28"/>
          <w:szCs w:val="28"/>
        </w:rPr>
        <w:t>Старший</w:t>
      </w:r>
      <w:r w:rsidR="00D27D4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27D4D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изменений и дополнений в Налоговый Кодекс РФ;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постановлений законодательных органов субъекта РФ, относящихся к компетенции отдела;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регламентов, методических указаний ФНС России в соответствии с указаниями ФНС России;</w:t>
      </w:r>
    </w:p>
    <w:p w:rsid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lastRenderedPageBreak/>
        <w:t>иных проектов нормативных правовых актов, управленческих и других решений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677473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D27D4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27D4D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4150E3" w:rsidRDefault="004150E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6E2C">
        <w:rPr>
          <w:rFonts w:ascii="Times New Roman" w:hAnsi="Times New Roman" w:cs="Times New Roman"/>
          <w:sz w:val="28"/>
          <w:szCs w:val="28"/>
        </w:rPr>
        <w:t>старший</w:t>
      </w:r>
      <w:r w:rsidR="00D27D4D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5E2E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4150E3">
        <w:rPr>
          <w:rFonts w:ascii="Times New Roman" w:hAnsi="Times New Roman" w:cs="Times New Roman"/>
          <w:sz w:val="28"/>
          <w:szCs w:val="28"/>
        </w:rPr>
        <w:t xml:space="preserve"> </w:t>
      </w:r>
      <w:r w:rsidR="00116E2C">
        <w:rPr>
          <w:rFonts w:ascii="Times New Roman" w:hAnsi="Times New Roman" w:cs="Times New Roman"/>
          <w:sz w:val="28"/>
          <w:szCs w:val="28"/>
        </w:rPr>
        <w:t>старшего</w:t>
      </w:r>
      <w:r w:rsidR="00D27D4D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</w:t>
      </w:r>
      <w:r w:rsidR="00D27D4D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150E3" w:rsidRPr="004150E3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</w:t>
      </w:r>
      <w:r w:rsidR="00555039">
        <w:rPr>
          <w:rFonts w:ascii="Times New Roman" w:hAnsi="Times New Roman" w:cs="Times New Roman"/>
          <w:sz w:val="28"/>
          <w:szCs w:val="28"/>
        </w:rPr>
        <w:t>ой</w:t>
      </w:r>
      <w:r w:rsidR="004150E3" w:rsidRPr="004150E3">
        <w:rPr>
          <w:rFonts w:ascii="Times New Roman" w:hAnsi="Times New Roman" w:cs="Times New Roman"/>
          <w:sz w:val="28"/>
          <w:szCs w:val="28"/>
        </w:rPr>
        <w:t xml:space="preserve"> гражданской должностью и в пределах функциональной компетенции оказание государственных услуг </w:t>
      </w:r>
      <w:r w:rsidR="00116E2C">
        <w:rPr>
          <w:rFonts w:ascii="Times New Roman" w:hAnsi="Times New Roman" w:cs="Times New Roman"/>
          <w:sz w:val="28"/>
          <w:szCs w:val="28"/>
        </w:rPr>
        <w:t>старшим</w:t>
      </w:r>
      <w:r w:rsidR="00555039">
        <w:rPr>
          <w:rFonts w:ascii="Times New Roman" w:hAnsi="Times New Roman" w:cs="Times New Roman"/>
          <w:sz w:val="28"/>
          <w:szCs w:val="28"/>
        </w:rPr>
        <w:t xml:space="preserve"> государственным налоговым инспектором</w:t>
      </w:r>
      <w:r w:rsidR="00555039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4150E3" w:rsidRPr="004150E3">
        <w:rPr>
          <w:rFonts w:ascii="Times New Roman" w:hAnsi="Times New Roman" w:cs="Times New Roman"/>
          <w:sz w:val="28"/>
          <w:szCs w:val="28"/>
        </w:rPr>
        <w:t>не предусмотрено.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6E2C">
        <w:rPr>
          <w:rFonts w:ascii="Times New Roman" w:hAnsi="Times New Roman" w:cs="Times New Roman"/>
          <w:sz w:val="28"/>
          <w:szCs w:val="28"/>
        </w:rPr>
        <w:t>старшим</w:t>
      </w:r>
      <w:r w:rsidR="009E5D72">
        <w:rPr>
          <w:rFonts w:ascii="Times New Roman" w:hAnsi="Times New Roman" w:cs="Times New Roman"/>
          <w:sz w:val="28"/>
          <w:szCs w:val="28"/>
        </w:rPr>
        <w:t xml:space="preserve"> государственным налоговым инспектором</w:t>
      </w:r>
      <w:r w:rsidR="009E5D7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эффективности планирования выездных налоговых проверок на отчетный период;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 xml:space="preserve">эффективности налогового контроля: 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 xml:space="preserve">росту </w:t>
      </w:r>
      <w:proofErr w:type="spellStart"/>
      <w:r w:rsidRPr="00116E2C">
        <w:rPr>
          <w:rFonts w:ascii="Times New Roman" w:hAnsi="Times New Roman" w:cs="Times New Roman"/>
          <w:sz w:val="28"/>
          <w:szCs w:val="28"/>
        </w:rPr>
        <w:t>доначисленных</w:t>
      </w:r>
      <w:proofErr w:type="spellEnd"/>
      <w:r w:rsidRPr="00116E2C">
        <w:rPr>
          <w:rFonts w:ascii="Times New Roman" w:hAnsi="Times New Roman" w:cs="Times New Roman"/>
          <w:sz w:val="28"/>
          <w:szCs w:val="28"/>
        </w:rPr>
        <w:t xml:space="preserve"> доходов, администрируемых ФНС России, по результатам проведения контрольных мероприятий, в том числе: в расчете на 1 работника налоговых органов; в расчете на 1 налоговую проверку;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повышению результативности налоговых проверок;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116E2C" w:rsidRPr="00116E2C" w:rsidRDefault="00116E2C" w:rsidP="00116E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6E2C">
        <w:rPr>
          <w:rFonts w:ascii="Times New Roman" w:hAnsi="Times New Roman" w:cs="Times New Roman"/>
          <w:sz w:val="28"/>
          <w:szCs w:val="28"/>
        </w:rPr>
        <w:t>своевременности предоставления отчетов, и другой информаций в ФНС России.</w:t>
      </w:r>
    </w:p>
    <w:p w:rsidR="00461A46" w:rsidRDefault="00461A46" w:rsidP="00D125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1A46" w:rsidRDefault="00461A46" w:rsidP="00D125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1A46" w:rsidRDefault="00461A46" w:rsidP="00D125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61A46" w:rsidRDefault="00461A46" w:rsidP="00D125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125DA" w:rsidRPr="00B93661" w:rsidRDefault="00D125DA" w:rsidP="00D125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Требухова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Е.С.</w:t>
      </w: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93018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116E2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Игнатьева Ирина Николаевна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461A46">
      <w:headerReference w:type="default" r:id="rId10"/>
      <w:type w:val="continuous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ECF" w:rsidRDefault="00B66ECF" w:rsidP="003B7A81">
      <w:pPr>
        <w:spacing w:after="0" w:line="240" w:lineRule="auto"/>
      </w:pPr>
      <w:r>
        <w:separator/>
      </w:r>
    </w:p>
  </w:endnote>
  <w:endnote w:type="continuationSeparator" w:id="0">
    <w:p w:rsidR="00B66ECF" w:rsidRDefault="00B66EC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ECF" w:rsidRDefault="00B66ECF" w:rsidP="003B7A81">
      <w:pPr>
        <w:spacing w:after="0" w:line="240" w:lineRule="auto"/>
      </w:pPr>
      <w:r>
        <w:separator/>
      </w:r>
    </w:p>
  </w:footnote>
  <w:footnote w:type="continuationSeparator" w:id="0">
    <w:p w:rsidR="00B66ECF" w:rsidRDefault="00B66EC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F675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5EB"/>
    <w:rsid w:val="0001315F"/>
    <w:rsid w:val="00016846"/>
    <w:rsid w:val="00027871"/>
    <w:rsid w:val="000415A6"/>
    <w:rsid w:val="000457F3"/>
    <w:rsid w:val="000916AA"/>
    <w:rsid w:val="00092644"/>
    <w:rsid w:val="000B0869"/>
    <w:rsid w:val="000B5048"/>
    <w:rsid w:val="000B7CE3"/>
    <w:rsid w:val="000C04B0"/>
    <w:rsid w:val="000C2E02"/>
    <w:rsid w:val="000C6E28"/>
    <w:rsid w:val="000C7D67"/>
    <w:rsid w:val="000D08EA"/>
    <w:rsid w:val="000D1804"/>
    <w:rsid w:val="00116E2C"/>
    <w:rsid w:val="00121DFA"/>
    <w:rsid w:val="00141E3E"/>
    <w:rsid w:val="001559CE"/>
    <w:rsid w:val="00160433"/>
    <w:rsid w:val="00165B7A"/>
    <w:rsid w:val="001665C3"/>
    <w:rsid w:val="00175938"/>
    <w:rsid w:val="001A0913"/>
    <w:rsid w:val="001B5BBA"/>
    <w:rsid w:val="001C0327"/>
    <w:rsid w:val="001C16F7"/>
    <w:rsid w:val="001D2783"/>
    <w:rsid w:val="001E1592"/>
    <w:rsid w:val="00203E82"/>
    <w:rsid w:val="002160F5"/>
    <w:rsid w:val="0022091F"/>
    <w:rsid w:val="002377C9"/>
    <w:rsid w:val="0025122B"/>
    <w:rsid w:val="00254973"/>
    <w:rsid w:val="00254D09"/>
    <w:rsid w:val="00295029"/>
    <w:rsid w:val="002B3231"/>
    <w:rsid w:val="002B7A62"/>
    <w:rsid w:val="002D1878"/>
    <w:rsid w:val="002D4283"/>
    <w:rsid w:val="002E1AA2"/>
    <w:rsid w:val="002F5B24"/>
    <w:rsid w:val="00307907"/>
    <w:rsid w:val="00313753"/>
    <w:rsid w:val="00320B32"/>
    <w:rsid w:val="00325C92"/>
    <w:rsid w:val="003314B0"/>
    <w:rsid w:val="00340885"/>
    <w:rsid w:val="00366ED5"/>
    <w:rsid w:val="003A43AB"/>
    <w:rsid w:val="003B7A81"/>
    <w:rsid w:val="003C4B94"/>
    <w:rsid w:val="00403E53"/>
    <w:rsid w:val="00404AE7"/>
    <w:rsid w:val="004067CD"/>
    <w:rsid w:val="004150E3"/>
    <w:rsid w:val="00430FAC"/>
    <w:rsid w:val="0044318B"/>
    <w:rsid w:val="00461A46"/>
    <w:rsid w:val="004776BC"/>
    <w:rsid w:val="0049073B"/>
    <w:rsid w:val="00493417"/>
    <w:rsid w:val="00497CF7"/>
    <w:rsid w:val="004A3010"/>
    <w:rsid w:val="004B7353"/>
    <w:rsid w:val="004D2EAF"/>
    <w:rsid w:val="004D69B3"/>
    <w:rsid w:val="004E2608"/>
    <w:rsid w:val="00526FFE"/>
    <w:rsid w:val="0053153E"/>
    <w:rsid w:val="00532AAD"/>
    <w:rsid w:val="00534D74"/>
    <w:rsid w:val="00536AA0"/>
    <w:rsid w:val="00537E24"/>
    <w:rsid w:val="00555039"/>
    <w:rsid w:val="0058504A"/>
    <w:rsid w:val="00585805"/>
    <w:rsid w:val="0059423D"/>
    <w:rsid w:val="005B3FA8"/>
    <w:rsid w:val="005C0179"/>
    <w:rsid w:val="005C2B71"/>
    <w:rsid w:val="005D1E6A"/>
    <w:rsid w:val="005D7ABC"/>
    <w:rsid w:val="005E2E61"/>
    <w:rsid w:val="00630988"/>
    <w:rsid w:val="006618E5"/>
    <w:rsid w:val="0066719D"/>
    <w:rsid w:val="006724ED"/>
    <w:rsid w:val="00677473"/>
    <w:rsid w:val="00681090"/>
    <w:rsid w:val="00683559"/>
    <w:rsid w:val="00693598"/>
    <w:rsid w:val="006A44FB"/>
    <w:rsid w:val="006A5528"/>
    <w:rsid w:val="006C4D8F"/>
    <w:rsid w:val="006D1DF5"/>
    <w:rsid w:val="006E2C92"/>
    <w:rsid w:val="006E6747"/>
    <w:rsid w:val="006F140C"/>
    <w:rsid w:val="00712D9A"/>
    <w:rsid w:val="0071560A"/>
    <w:rsid w:val="00721040"/>
    <w:rsid w:val="00757903"/>
    <w:rsid w:val="0076331A"/>
    <w:rsid w:val="00763819"/>
    <w:rsid w:val="00765E4A"/>
    <w:rsid w:val="007702BC"/>
    <w:rsid w:val="00775378"/>
    <w:rsid w:val="00783E24"/>
    <w:rsid w:val="0079530A"/>
    <w:rsid w:val="007A056A"/>
    <w:rsid w:val="007A66A8"/>
    <w:rsid w:val="007A7062"/>
    <w:rsid w:val="007B01B5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1417"/>
    <w:rsid w:val="00877280"/>
    <w:rsid w:val="00882463"/>
    <w:rsid w:val="008836D3"/>
    <w:rsid w:val="00885F80"/>
    <w:rsid w:val="008E4B65"/>
    <w:rsid w:val="008F7217"/>
    <w:rsid w:val="009064AD"/>
    <w:rsid w:val="00926516"/>
    <w:rsid w:val="00930188"/>
    <w:rsid w:val="00933CCA"/>
    <w:rsid w:val="00942953"/>
    <w:rsid w:val="00950A95"/>
    <w:rsid w:val="00953C45"/>
    <w:rsid w:val="0098413A"/>
    <w:rsid w:val="00987912"/>
    <w:rsid w:val="00991494"/>
    <w:rsid w:val="009931C0"/>
    <w:rsid w:val="009A732F"/>
    <w:rsid w:val="009A7768"/>
    <w:rsid w:val="009B6831"/>
    <w:rsid w:val="009C2513"/>
    <w:rsid w:val="009D5A89"/>
    <w:rsid w:val="009E5D72"/>
    <w:rsid w:val="009F0BC2"/>
    <w:rsid w:val="009F3087"/>
    <w:rsid w:val="00A044DB"/>
    <w:rsid w:val="00A068D7"/>
    <w:rsid w:val="00A129F7"/>
    <w:rsid w:val="00A2339B"/>
    <w:rsid w:val="00A4176F"/>
    <w:rsid w:val="00A524EE"/>
    <w:rsid w:val="00A537B6"/>
    <w:rsid w:val="00A67855"/>
    <w:rsid w:val="00AE00D3"/>
    <w:rsid w:val="00AF09BA"/>
    <w:rsid w:val="00AF4BFF"/>
    <w:rsid w:val="00AF55C8"/>
    <w:rsid w:val="00B00C29"/>
    <w:rsid w:val="00B01ED0"/>
    <w:rsid w:val="00B13D04"/>
    <w:rsid w:val="00B14886"/>
    <w:rsid w:val="00B14EB0"/>
    <w:rsid w:val="00B17003"/>
    <w:rsid w:val="00B310A4"/>
    <w:rsid w:val="00B40A0D"/>
    <w:rsid w:val="00B4682E"/>
    <w:rsid w:val="00B66ECF"/>
    <w:rsid w:val="00B7300E"/>
    <w:rsid w:val="00B85515"/>
    <w:rsid w:val="00B9754F"/>
    <w:rsid w:val="00BA51E1"/>
    <w:rsid w:val="00BA67E5"/>
    <w:rsid w:val="00BB3568"/>
    <w:rsid w:val="00BB3D0B"/>
    <w:rsid w:val="00BC5784"/>
    <w:rsid w:val="00BE52D9"/>
    <w:rsid w:val="00BF7391"/>
    <w:rsid w:val="00BF75C7"/>
    <w:rsid w:val="00C158E5"/>
    <w:rsid w:val="00C20C8F"/>
    <w:rsid w:val="00C23B14"/>
    <w:rsid w:val="00C327B1"/>
    <w:rsid w:val="00C568FC"/>
    <w:rsid w:val="00C6393C"/>
    <w:rsid w:val="00C73A1A"/>
    <w:rsid w:val="00C73A81"/>
    <w:rsid w:val="00CA730A"/>
    <w:rsid w:val="00CA7EC2"/>
    <w:rsid w:val="00CC56D9"/>
    <w:rsid w:val="00CD004D"/>
    <w:rsid w:val="00CE5967"/>
    <w:rsid w:val="00D00C06"/>
    <w:rsid w:val="00D125DA"/>
    <w:rsid w:val="00D1572F"/>
    <w:rsid w:val="00D270CA"/>
    <w:rsid w:val="00D27D4D"/>
    <w:rsid w:val="00D6462A"/>
    <w:rsid w:val="00D7034B"/>
    <w:rsid w:val="00D75100"/>
    <w:rsid w:val="00D7769A"/>
    <w:rsid w:val="00D77A1D"/>
    <w:rsid w:val="00D87FA0"/>
    <w:rsid w:val="00DB7F24"/>
    <w:rsid w:val="00DD1315"/>
    <w:rsid w:val="00DE6E00"/>
    <w:rsid w:val="00DF675B"/>
    <w:rsid w:val="00E079FC"/>
    <w:rsid w:val="00E1769A"/>
    <w:rsid w:val="00E41281"/>
    <w:rsid w:val="00E5383C"/>
    <w:rsid w:val="00E6275C"/>
    <w:rsid w:val="00E67578"/>
    <w:rsid w:val="00E711C3"/>
    <w:rsid w:val="00E95328"/>
    <w:rsid w:val="00E96882"/>
    <w:rsid w:val="00EA4D9C"/>
    <w:rsid w:val="00EA60E2"/>
    <w:rsid w:val="00EC1200"/>
    <w:rsid w:val="00EC1462"/>
    <w:rsid w:val="00EC3748"/>
    <w:rsid w:val="00ED286B"/>
    <w:rsid w:val="00EE10F8"/>
    <w:rsid w:val="00EE7139"/>
    <w:rsid w:val="00F01BBE"/>
    <w:rsid w:val="00F03193"/>
    <w:rsid w:val="00F03E6B"/>
    <w:rsid w:val="00F046D2"/>
    <w:rsid w:val="00F05CF7"/>
    <w:rsid w:val="00F17EC4"/>
    <w:rsid w:val="00F25D3D"/>
    <w:rsid w:val="00F3280F"/>
    <w:rsid w:val="00F45C16"/>
    <w:rsid w:val="00F72CE0"/>
    <w:rsid w:val="00F7776A"/>
    <w:rsid w:val="00F9087E"/>
    <w:rsid w:val="00F9268D"/>
    <w:rsid w:val="00F975FE"/>
    <w:rsid w:val="00FB1E9E"/>
    <w:rsid w:val="00FB6244"/>
    <w:rsid w:val="00FD6110"/>
    <w:rsid w:val="00FE0306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E079FC"/>
    <w:pPr>
      <w:ind w:left="720"/>
      <w:contextualSpacing/>
    </w:pPr>
  </w:style>
  <w:style w:type="paragraph" w:styleId="af0">
    <w:name w:val="Normal (Web)"/>
    <w:basedOn w:val="a"/>
    <w:semiHidden/>
    <w:rsid w:val="00BF75C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E079FC"/>
    <w:pPr>
      <w:ind w:left="720"/>
      <w:contextualSpacing/>
    </w:pPr>
  </w:style>
  <w:style w:type="paragraph" w:styleId="af0">
    <w:name w:val="Normal (Web)"/>
    <w:basedOn w:val="a"/>
    <w:semiHidden/>
    <w:rsid w:val="00BF75C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8896770F043CE29254C84E88D7D387F01B270353C51A987BFFEBk2S5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5A4324825387733271C2E747E9128CD982BF677A6CB42C248F410AA5161AEB9D738CA4C3069798TFf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E8C86-EC50-4856-BBA5-A280BD5F1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3253</Words>
  <Characters>18544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 Наталья Степановна</cp:lastModifiedBy>
  <cp:revision>2</cp:revision>
  <cp:lastPrinted>2017-10-23T06:05:00Z</cp:lastPrinted>
  <dcterms:created xsi:type="dcterms:W3CDTF">2017-11-20T23:28:00Z</dcterms:created>
  <dcterms:modified xsi:type="dcterms:W3CDTF">2017-11-20T23:28:00Z</dcterms:modified>
</cp:coreProperties>
</file>